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6"/>
        <w:ind w:left="2395" w:right="2427" w:firstLine="0"/>
        <w:jc w:val="center"/>
        <w:rPr>
          <w:b/>
          <w:sz w:val="32"/>
        </w:rPr>
      </w:pPr>
      <w:r>
        <w:rPr>
          <w:b/>
          <w:sz w:val="32"/>
        </w:rPr>
        <w:t>国家开放大学汽车学院考生守则</w:t>
      </w:r>
    </w:p>
    <w:p>
      <w:pPr>
        <w:pStyle w:val="BodyText"/>
        <w:ind w:left="0" w:firstLine="0"/>
        <w:rPr>
          <w:b/>
          <w:sz w:val="32"/>
        </w:rPr>
      </w:pPr>
    </w:p>
    <w:p>
      <w:pPr>
        <w:pStyle w:val="BodyText"/>
        <w:spacing w:before="6"/>
        <w:ind w:left="0" w:firstLine="0"/>
        <w:rPr>
          <w:b/>
        </w:rPr>
      </w:pPr>
    </w:p>
    <w:p>
      <w:pPr>
        <w:pStyle w:val="BodyText"/>
        <w:spacing w:line="285" w:lineRule="auto"/>
        <w:ind w:right="355"/>
      </w:pPr>
      <w:r>
        <w:rPr/>
        <w:t>一、考生必须自觉服从监考员等考试工作人员管理，不得以任何理由妨碍监考员等考试工作人员履行职责，不得扰乱考场及其他考试工作地点的秩序。</w:t>
      </w:r>
    </w:p>
    <w:p>
      <w:pPr>
        <w:pStyle w:val="BodyText"/>
        <w:spacing w:line="312" w:lineRule="auto" w:before="36"/>
        <w:ind w:right="194" w:firstLine="359"/>
      </w:pPr>
      <w:r>
        <w:rPr/>
        <w:t>二、参加闭卷考试考生，除</w:t>
      </w:r>
      <w:r>
        <w:rPr>
          <w:rFonts w:ascii="Times New Roman" w:eastAsia="Times New Roman"/>
        </w:rPr>
        <w:t>2B</w:t>
      </w:r>
      <w:r>
        <w:rPr/>
        <w:t>铅笔、书写蓝（黑）字迹的钢笔、圆珠笔或签字笔、直尺、圆规、三角板、橡皮外（其它科目有特殊规定的除外），其他任何物品不准带入考场。已携带入场的应按要求指定位置存放。</w:t>
      </w:r>
    </w:p>
    <w:p>
      <w:pPr>
        <w:pStyle w:val="BodyText"/>
        <w:spacing w:line="288" w:lineRule="auto" w:before="32"/>
        <w:ind w:right="355"/>
      </w:pPr>
      <w:r>
        <w:rPr/>
        <w:t>参加非闭卷考试的考生除携带必要的文具外，可携带该考试科目规定允许的相关资料。</w:t>
      </w:r>
    </w:p>
    <w:p>
      <w:pPr>
        <w:pStyle w:val="BodyText"/>
        <w:spacing w:line="285" w:lineRule="auto" w:before="62"/>
        <w:ind w:right="355"/>
      </w:pPr>
      <w:r>
        <w:rPr/>
        <w:t>严禁携带各种无线通讯工具（如寻呼机、移动电话）、电子存储记忆录放设备以及涂改液、修正带等物品进入考场。</w:t>
      </w:r>
    </w:p>
    <w:p>
      <w:pPr>
        <w:pStyle w:val="BodyText"/>
        <w:spacing w:line="300" w:lineRule="auto" w:before="70"/>
        <w:ind w:right="355" w:firstLine="359"/>
      </w:pPr>
      <w:r>
        <w:rPr/>
        <w:t>三、考试开始前</w:t>
      </w:r>
      <w:r>
        <w:rPr>
          <w:rFonts w:ascii="Times New Roman" w:eastAsia="Times New Roman"/>
        </w:rPr>
        <w:t>15</w:t>
      </w:r>
      <w:r>
        <w:rPr/>
        <w:t>分钟考生凭考试通知单、学生证或准考证和有效身份证件（身份证等）进入规定考场对号入座，并将考试通知单和有效身份证件放在考桌左上角， 以便查验。</w:t>
      </w:r>
    </w:p>
    <w:p>
      <w:pPr>
        <w:pStyle w:val="BodyText"/>
        <w:spacing w:before="47"/>
        <w:ind w:left="601" w:firstLine="0"/>
      </w:pPr>
      <w:r>
        <w:rPr/>
        <w:t>四、考试开始 </w:t>
      </w:r>
      <w:r>
        <w:rPr>
          <w:rFonts w:ascii="Times New Roman" w:eastAsia="Times New Roman"/>
        </w:rPr>
        <w:t>30 </w:t>
      </w:r>
      <w:r>
        <w:rPr/>
        <w:t>分钟后，考生停止进入考场（听力考试开始至结束，考生不得</w:t>
      </w:r>
    </w:p>
    <w:p>
      <w:pPr>
        <w:pStyle w:val="BodyText"/>
        <w:spacing w:line="312" w:lineRule="auto" w:before="59"/>
        <w:ind w:right="406" w:firstLine="0"/>
      </w:pPr>
      <w:r>
        <w:rPr/>
        <w:t>进出考场）。开考 </w:t>
      </w:r>
      <w:r>
        <w:rPr>
          <w:rFonts w:ascii="Times New Roman" w:eastAsia="Times New Roman"/>
        </w:rPr>
        <w:t>30 </w:t>
      </w:r>
      <w:r>
        <w:rPr/>
        <w:t>分钟后考生方可交卷离开考场。考生交卷后应立即退场，不得在考场附近逗留、交谈，不得再返回考场续考。</w:t>
      </w:r>
    </w:p>
    <w:p>
      <w:pPr>
        <w:pStyle w:val="BodyText"/>
        <w:spacing w:line="300" w:lineRule="auto" w:before="34"/>
        <w:ind w:right="354"/>
        <w:jc w:val="both"/>
      </w:pPr>
      <w:r>
        <w:rPr/>
        <w:t>五、考生答卷前，在试卷密封线内填写指定内容（如姓名、学号等）。凡漏写姓名、准考证号、学生证号、座位号或字迹模糊无法辨认，以及在试卷密封线外填写学生证号、姓名或作其他标记的试卷一律按零分处理。</w:t>
      </w:r>
    </w:p>
    <w:p>
      <w:pPr>
        <w:pStyle w:val="BodyText"/>
        <w:spacing w:line="300" w:lineRule="auto" w:before="47"/>
        <w:ind w:right="355" w:firstLine="359"/>
        <w:jc w:val="both"/>
      </w:pPr>
      <w:r>
        <w:rPr/>
        <w:t>六、开考信号发出后才能开始答题。 不得在试卷密封线外或答题卡上规定的位置以外答题，不得使用红色笔或铅笔（除画图或填涂答题卡以外）答题，不得使用涂改液（带）、胶带纸，不得在试卷上做任何和答题无关的标记。</w:t>
      </w:r>
    </w:p>
    <w:p>
      <w:pPr>
        <w:pStyle w:val="BodyText"/>
        <w:spacing w:line="312" w:lineRule="auto" w:before="18"/>
        <w:ind w:right="115"/>
      </w:pPr>
      <w:r>
        <w:rPr/>
        <w:t>七、在考场内须保持安静，不准吸烟，不准喧哗，不准交头接耳、左顾右盼、打 </w:t>
      </w:r>
      <w:r>
        <w:rPr>
          <w:spacing w:val="-1"/>
        </w:rPr>
        <w:t>手势、做暗号，不准夹带、旁窥、抄袭或有意让他人抄袭，不准传抄答案或交换试卷、</w:t>
      </w:r>
      <w:r>
        <w:rPr/>
        <w:t>答题卡，不准将试卷、答卷、答题卡或草稿纸带出考场。</w:t>
      </w:r>
    </w:p>
    <w:p>
      <w:pPr>
        <w:pStyle w:val="BodyText"/>
        <w:spacing w:line="285" w:lineRule="auto" w:before="30"/>
        <w:ind w:right="114"/>
      </w:pPr>
      <w:r>
        <w:rPr/>
        <w:t>八、遇试卷分发错误及试题字迹不清等问题，可举手询问；涉及试题内容的疑问， 不得向监考人员询问。</w:t>
      </w:r>
    </w:p>
    <w:p>
      <w:pPr>
        <w:pStyle w:val="BodyText"/>
        <w:spacing w:line="288" w:lineRule="auto" w:before="68"/>
        <w:ind w:right="235" w:firstLine="359"/>
      </w:pPr>
      <w:r>
        <w:rPr/>
        <w:t>九、考试终了信号发出后，考生必须立即停笔，将答卷反扣在桌面上，静候收卷。待监考人员收齐答卷确认无误发出指令后才准离开考场。</w:t>
      </w:r>
    </w:p>
    <w:p>
      <w:pPr>
        <w:pStyle w:val="BodyText"/>
        <w:spacing w:line="285" w:lineRule="auto" w:before="61"/>
        <w:ind w:right="355"/>
      </w:pPr>
      <w:r>
        <w:rPr/>
        <w:t>十、留考考生必须服从考试工作人员和监考人员的安排，不得与其他考生或场外人员接触。</w:t>
      </w:r>
    </w:p>
    <w:p>
      <w:pPr>
        <w:pStyle w:val="BodyText"/>
        <w:spacing w:line="187" w:lineRule="auto" w:before="98"/>
        <w:ind w:left="114" w:right="361"/>
      </w:pPr>
      <w:r>
        <w:rPr/>
        <w:t>十一、对违反考生守则的考生，按照《国家开放大学汽车学院考生考试违规处理规定》处理。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7"/>
        <w:ind w:left="0" w:firstLine="0"/>
        <w:rPr>
          <w:sz w:val="18"/>
        </w:rPr>
      </w:pPr>
    </w:p>
    <w:p>
      <w:pPr>
        <w:spacing w:before="1"/>
        <w:ind w:left="0" w:right="393" w:firstLine="0"/>
        <w:jc w:val="right"/>
        <w:rPr>
          <w:rFonts w:ascii="Gill Sans MT"/>
          <w:sz w:val="18"/>
        </w:rPr>
      </w:pPr>
      <w:r>
        <w:rPr>
          <w:rFonts w:ascii="Gill Sans MT"/>
          <w:sz w:val="18"/>
        </w:rPr>
        <w:t>1</w:t>
      </w:r>
    </w:p>
    <w:sectPr>
      <w:type w:val="continuous"/>
      <w:pgSz w:w="11900" w:h="16850"/>
      <w:pgMar w:top="1280" w:bottom="280" w:left="15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22" w:firstLine="479"/>
    </w:pPr>
    <w:rPr>
      <w:rFonts w:ascii="宋体" w:hAnsi="宋体" w:eastAsia="宋体" w:cs="宋体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2020-08-30T07:41:23Z</dcterms:created>
  <dcterms:modified xsi:type="dcterms:W3CDTF">2020-08-30T07:41:23Z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2020-08-30T00:00:00Z</vt:filetime>
  </property>
</Properties>
</file>